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гор. Воронеж         10 января 1995 г.
</w:t>
      </w:r>
    </w:p>
    <w:p>
      <w:r>
        <w:t xml:space="preserve">Приказ N______
</w:t>
      </w:r>
    </w:p>
    <w:p>
      <w:r>
        <w:t xml:space="preserve">1. Утвердить Инструкцию  по охране труда  при проведении работ
</w:t>
      </w:r>
    </w:p>
    <w:p>
      <w:r>
        <w:t xml:space="preserve">на смонтированных  в цехах  NN 1  - 3  итальянских технологических
</w:t>
      </w:r>
    </w:p>
    <w:p>
      <w:r>
        <w:t xml:space="preserve">линиях ММ-10х (прилагается).
</w:t>
      </w:r>
    </w:p>
    <w:p>
      <w:r>
        <w:t xml:space="preserve">2. Начальникам цехов NN  1 - 3  обеспечить изучение Инструкции
</w:t>
      </w:r>
    </w:p>
    <w:p>
      <w:r>
        <w:t xml:space="preserve">всеми работниками предприятия.
</w:t>
      </w:r>
    </w:p>
    <w:p>
      <w:r>
        <w:t xml:space="preserve">3. Контроль  за  соблюдением настоящего  приказа  возложить на
</w:t>
      </w:r>
    </w:p>
    <w:p>
      <w:r>
        <w:t xml:space="preserve">заместителя директора АО Смирнова И. Н.
</w:t>
      </w:r>
    </w:p>
    <w:p>
      <w:r>
        <w:t xml:space="preserve">Основания: совместное решение администрации и  профкома N10 от
</w:t>
      </w:r>
    </w:p>
    <w:p>
      <w:r>
        <w:t xml:space="preserve">29.12.94 г.; ст. 145 КЗоТ РФ.
</w:t>
      </w:r>
    </w:p>
    <w:p>
      <w:r>
        <w:t xml:space="preserve">Генеральный директор АО "Автотехника"
</w:t>
      </w:r>
    </w:p>
    <w:p>
      <w:r>
        <w:t xml:space="preserve">Кранов И.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2023-10-10T09:38:43.557Z</dcterms:created>
  <dcterms:modified xsi:type="dcterms:W3CDTF">2023-10-10T09:38:43.557Z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